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B26" w:rsidRPr="00C00EC1" w:rsidRDefault="00F01B26" w:rsidP="00F01B26">
      <w:pPr>
        <w:pStyle w:val="21"/>
        <w:spacing w:line="240" w:lineRule="auto"/>
        <w:ind w:firstLine="0"/>
        <w:jc w:val="left"/>
        <w:rPr>
          <w:b/>
          <w:szCs w:val="28"/>
        </w:rPr>
      </w:pPr>
    </w:p>
    <w:p w:rsidR="003A485A" w:rsidRPr="00A162C8" w:rsidRDefault="003A485A" w:rsidP="00EE633C">
      <w:pPr>
        <w:pStyle w:val="21"/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 </w:t>
      </w:r>
    </w:p>
    <w:tbl>
      <w:tblPr>
        <w:tblW w:w="9720" w:type="dxa"/>
        <w:tblInd w:w="-252" w:type="dxa"/>
        <w:tblLook w:val="04A0"/>
      </w:tblPr>
      <w:tblGrid>
        <w:gridCol w:w="9764"/>
        <w:gridCol w:w="222"/>
        <w:gridCol w:w="222"/>
      </w:tblGrid>
      <w:tr w:rsidR="003A485A" w:rsidTr="003A485A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3A485A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3A485A" w:rsidRDefault="003A485A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3A485A" w:rsidRDefault="003A485A">
                  <w:pPr>
                    <w:spacing w:line="336" w:lineRule="auto"/>
                    <w:ind w:hanging="1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0075" cy="704850"/>
                        <wp:effectExtent l="19050" t="0" r="9525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3A485A" w:rsidRDefault="003A485A">
                  <w:pPr>
                    <w:spacing w:line="240" w:lineRule="auto"/>
                    <w:ind w:left="-2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3A485A">
              <w:tc>
                <w:tcPr>
                  <w:tcW w:w="4132" w:type="dxa"/>
                  <w:hideMark/>
                </w:tcPr>
                <w:p w:rsidR="003A485A" w:rsidRDefault="003A485A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3A485A" w:rsidRDefault="003A485A">
                  <w:pPr>
                    <w:widowControl/>
                    <w:autoSpaceDE/>
                    <w:autoSpaceDN/>
                    <w:adjustRightInd/>
                    <w:spacing w:line="240" w:lineRule="auto"/>
                    <w:ind w:firstLine="0"/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3A485A" w:rsidRDefault="003A485A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3A485A" w:rsidRDefault="003A485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3A485A" w:rsidRDefault="003A485A">
            <w:pPr>
              <w:spacing w:line="33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3A485A" w:rsidRDefault="003A485A">
            <w:pPr>
              <w:spacing w:line="336" w:lineRule="auto"/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3A485A" w:rsidTr="003A485A">
        <w:trPr>
          <w:trHeight w:val="20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3A485A" w:rsidRDefault="003A485A">
            <w:pPr>
              <w:spacing w:line="336" w:lineRule="auto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3A485A" w:rsidRDefault="003A485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3A485A" w:rsidRDefault="003A485A">
            <w:pPr>
              <w:spacing w:line="336" w:lineRule="auto"/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3A485A" w:rsidRDefault="003A485A" w:rsidP="003A485A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Пятнадцатое заседание двадцать девятого созыва   </w:t>
      </w:r>
    </w:p>
    <w:p w:rsidR="003A485A" w:rsidRDefault="003A485A" w:rsidP="003A485A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3A485A" w:rsidRDefault="003A485A" w:rsidP="003A485A">
      <w:pPr>
        <w:keepNext/>
        <w:spacing w:before="240" w:after="60" w:line="240" w:lineRule="auto"/>
        <w:outlineLvl w:val="0"/>
        <w:rPr>
          <w:bCs/>
          <w:kern w:val="32"/>
          <w:sz w:val="28"/>
        </w:rPr>
      </w:pPr>
      <w:r>
        <w:rPr>
          <w:bCs/>
          <w:kern w:val="32"/>
          <w:sz w:val="32"/>
          <w:szCs w:val="32"/>
        </w:rPr>
        <w:t xml:space="preserve">                                       РЕШЕНИЕ                                  </w:t>
      </w:r>
      <w:r>
        <w:rPr>
          <w:b/>
          <w:sz w:val="28"/>
          <w:szCs w:val="28"/>
        </w:rPr>
        <w:t xml:space="preserve"> </w:t>
      </w:r>
    </w:p>
    <w:p w:rsidR="003A485A" w:rsidRDefault="003A485A" w:rsidP="003A485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83EAD">
        <w:rPr>
          <w:sz w:val="28"/>
          <w:szCs w:val="28"/>
        </w:rPr>
        <w:t xml:space="preserve">                      22  ноября</w:t>
      </w:r>
      <w:r>
        <w:rPr>
          <w:sz w:val="28"/>
          <w:szCs w:val="28"/>
        </w:rPr>
        <w:t xml:space="preserve">  2024 года № 61 </w:t>
      </w:r>
    </w:p>
    <w:p w:rsidR="00EE633C" w:rsidRPr="00A162C8" w:rsidRDefault="00EE633C" w:rsidP="00EE633C">
      <w:pPr>
        <w:pStyle w:val="21"/>
        <w:spacing w:line="240" w:lineRule="auto"/>
        <w:ind w:firstLine="0"/>
        <w:jc w:val="center"/>
        <w:rPr>
          <w:szCs w:val="28"/>
        </w:rPr>
      </w:pPr>
    </w:p>
    <w:p w:rsidR="00EE633C" w:rsidRPr="00A162C8" w:rsidRDefault="00EE633C" w:rsidP="00EE633C">
      <w:pPr>
        <w:pStyle w:val="21"/>
        <w:spacing w:line="240" w:lineRule="auto"/>
        <w:ind w:firstLine="0"/>
        <w:rPr>
          <w:b/>
          <w:szCs w:val="28"/>
        </w:rPr>
      </w:pPr>
    </w:p>
    <w:p w:rsidR="00F3316B" w:rsidRPr="00A162C8" w:rsidRDefault="00F3316B" w:rsidP="00F3316B">
      <w:pPr>
        <w:pStyle w:val="30"/>
        <w:jc w:val="center"/>
        <w:rPr>
          <w:sz w:val="28"/>
          <w:szCs w:val="28"/>
        </w:rPr>
      </w:pPr>
      <w:r>
        <w:rPr>
          <w:sz w:val="28"/>
          <w:szCs w:val="28"/>
        </w:rPr>
        <w:t>ОБ УСТАНОВЛЕНИИ ЗЕМЕЛЬНОГО НАЛОГА НА ТЕРРИТОРИИ СЕЛЬСКОГО ПОСЕЛЕНИЯ ТЕРМЕНЕВСКИЙ СЕЛЬСОВЕТ МУНИЦИПАЛЬНОГО РАЙОНА САЛАВАТСКИЙ РАЙОН РЕСПУБЛИКИ БАШКОРТОСТАН</w:t>
      </w:r>
    </w:p>
    <w:p w:rsidR="00F3316B" w:rsidRDefault="00F3316B" w:rsidP="00F3316B">
      <w:pPr>
        <w:pStyle w:val="30"/>
        <w:jc w:val="center"/>
        <w:rPr>
          <w:sz w:val="28"/>
          <w:szCs w:val="28"/>
        </w:rPr>
      </w:pPr>
    </w:p>
    <w:p w:rsidR="003A485A" w:rsidRPr="00A162C8" w:rsidRDefault="003A485A" w:rsidP="00F3316B">
      <w:pPr>
        <w:pStyle w:val="30"/>
        <w:jc w:val="center"/>
        <w:rPr>
          <w:sz w:val="28"/>
          <w:szCs w:val="28"/>
        </w:rPr>
      </w:pPr>
    </w:p>
    <w:p w:rsidR="00BF16C0" w:rsidRDefault="00F3316B" w:rsidP="00F3316B">
      <w:pPr>
        <w:spacing w:line="240" w:lineRule="auto"/>
        <w:ind w:firstLine="709"/>
        <w:rPr>
          <w:sz w:val="28"/>
          <w:szCs w:val="28"/>
        </w:rPr>
      </w:pPr>
      <w:r w:rsidRPr="00C35C1D">
        <w:rPr>
          <w:sz w:val="28"/>
          <w:szCs w:val="28"/>
        </w:rPr>
        <w:t xml:space="preserve">В соответствии с Федеральным законом от 06.10.2003 </w:t>
      </w:r>
      <w:r>
        <w:rPr>
          <w:sz w:val="28"/>
          <w:szCs w:val="28"/>
        </w:rPr>
        <w:t>№131-ФЗ «</w:t>
      </w:r>
      <w:r w:rsidRPr="00C35C1D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C35C1D">
        <w:rPr>
          <w:sz w:val="28"/>
          <w:szCs w:val="28"/>
        </w:rPr>
        <w:t xml:space="preserve">, Налоговым кодексом Российской Федерации и </w:t>
      </w:r>
      <w:r w:rsidR="003C3E39" w:rsidRPr="00C35C1D">
        <w:rPr>
          <w:sz w:val="28"/>
          <w:szCs w:val="28"/>
        </w:rPr>
        <w:t>Уставом сельского поселения</w:t>
      </w:r>
      <w:r w:rsidR="00BF16C0">
        <w:rPr>
          <w:sz w:val="28"/>
          <w:szCs w:val="28"/>
        </w:rPr>
        <w:t xml:space="preserve"> </w:t>
      </w:r>
      <w:r w:rsidR="003C3E39">
        <w:rPr>
          <w:sz w:val="28"/>
          <w:szCs w:val="28"/>
        </w:rPr>
        <w:t>Терменевский</w:t>
      </w:r>
      <w:bookmarkStart w:id="0" w:name="_GoBack"/>
      <w:bookmarkEnd w:id="0"/>
      <w:r w:rsidR="003C3E39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BF16C0">
        <w:rPr>
          <w:sz w:val="28"/>
          <w:szCs w:val="28"/>
        </w:rPr>
        <w:t xml:space="preserve">, </w:t>
      </w:r>
      <w:r w:rsidRPr="00A162C8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BF16C0">
        <w:rPr>
          <w:sz w:val="28"/>
          <w:szCs w:val="28"/>
        </w:rPr>
        <w:t xml:space="preserve"> </w:t>
      </w:r>
    </w:p>
    <w:p w:rsidR="00F3316B" w:rsidRDefault="00F3316B" w:rsidP="00BF16C0">
      <w:pPr>
        <w:spacing w:line="240" w:lineRule="auto"/>
        <w:ind w:firstLine="0"/>
        <w:rPr>
          <w:sz w:val="28"/>
          <w:szCs w:val="28"/>
        </w:rPr>
      </w:pPr>
      <w:r w:rsidRPr="00A162C8">
        <w:rPr>
          <w:sz w:val="28"/>
          <w:szCs w:val="28"/>
        </w:rPr>
        <w:t>РЕШИЛ:</w:t>
      </w:r>
    </w:p>
    <w:p w:rsidR="00F3316B" w:rsidRDefault="00F3316B" w:rsidP="00F3316B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Ввести земельный налог на территории сельского поселения Терменевский сельсовет муниципального района Салаватский район Республики Башкортостан</w:t>
      </w:r>
      <w:r w:rsidRPr="00B5645B">
        <w:rPr>
          <w:sz w:val="28"/>
          <w:szCs w:val="28"/>
        </w:rPr>
        <w:t>.</w:t>
      </w:r>
    </w:p>
    <w:p w:rsidR="00F3316B" w:rsidRPr="00B5645B" w:rsidRDefault="00F3316B" w:rsidP="00F3316B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>следующие налоговые ставки</w:t>
      </w:r>
      <w:r w:rsidRPr="00B5645B">
        <w:rPr>
          <w:sz w:val="28"/>
          <w:szCs w:val="28"/>
        </w:rPr>
        <w:t>:</w:t>
      </w:r>
    </w:p>
    <w:p w:rsidR="00F3316B" w:rsidRPr="00B5645B" w:rsidRDefault="00F3316B" w:rsidP="00F3316B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0,3 процента в отношении земельных участков:</w:t>
      </w:r>
    </w:p>
    <w:p w:rsidR="00F3316B" w:rsidRPr="005D4967" w:rsidRDefault="00F3316B" w:rsidP="00F3316B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 w:rsidRPr="005D4967">
        <w:rPr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F3316B" w:rsidRPr="005D4967" w:rsidRDefault="00F3316B" w:rsidP="00F3316B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 w:rsidRPr="005D4967">
        <w:rPr>
          <w:sz w:val="28"/>
          <w:szCs w:val="28"/>
        </w:rPr>
        <w:t xml:space="preserve"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</w:t>
      </w:r>
      <w:r w:rsidRPr="005D4967">
        <w:rPr>
          <w:sz w:val="28"/>
          <w:szCs w:val="28"/>
        </w:rPr>
        <w:lastRenderedPageBreak/>
        <w:t>стоимость каждого из которых превышает 300 миллионов рублей;</w:t>
      </w:r>
    </w:p>
    <w:p w:rsidR="00F3316B" w:rsidRPr="005D4967" w:rsidRDefault="00F3316B" w:rsidP="00F3316B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 w:rsidRPr="005D4967">
        <w:rPr>
          <w:sz w:val="28"/>
          <w:szCs w:val="28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:rsidR="00F3316B" w:rsidRDefault="00F3316B" w:rsidP="00F3316B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 w:rsidRPr="005D4967">
        <w:rPr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F3316B" w:rsidRDefault="00F3316B" w:rsidP="00F3316B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занятых бюджетными, автономными и казенными учреждениями, созданными Республикой Башкортостан и муниципальными образованиями муниципального района Салаватский район Республики Башкортостан, финансовое обеспечение деятельности которых осуществляется за счет средств соответствующих бюджетов – в отношении земельных участков, приобретенных (предоставленных) для непосредственного выполнения возложенных на них функций;</w:t>
      </w:r>
    </w:p>
    <w:p w:rsidR="00F3316B" w:rsidRPr="005D4967" w:rsidRDefault="00F3316B" w:rsidP="00F3316B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занятых органами государственной власти и управления Республики Башкортостан, органами местного самоуправления муниципального района Салаватский район Республики Башкортостан – в отношении земельных участков, используемых ими для непосредственного выполнения возложенных на них функций.</w:t>
      </w:r>
    </w:p>
    <w:p w:rsidR="00F3316B" w:rsidRPr="00B5645B" w:rsidRDefault="00F3316B" w:rsidP="00F3316B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1,5 процента в отношении прочих земельных участков.</w:t>
      </w:r>
    </w:p>
    <w:p w:rsidR="00F3316B" w:rsidRPr="00B5645B" w:rsidRDefault="00F3316B" w:rsidP="00F3316B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В соответствии с п. 2 статьи 387 Налогового кодекса РФ установить следующие налоговые льготы:</w:t>
      </w:r>
    </w:p>
    <w:p w:rsidR="00F3316B" w:rsidRPr="00B5645B" w:rsidRDefault="00F3316B" w:rsidP="00F3316B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Освободить от уплаты земельного налога следующие категории налогоплательщиков:</w:t>
      </w:r>
    </w:p>
    <w:p w:rsidR="00F3316B" w:rsidRPr="00461581" w:rsidRDefault="00F3316B" w:rsidP="00F3316B">
      <w:pPr>
        <w:pStyle w:val="ad"/>
        <w:widowControl/>
        <w:numPr>
          <w:ilvl w:val="0"/>
          <w:numId w:val="13"/>
        </w:numPr>
        <w:autoSpaceDE/>
        <w:autoSpaceDN/>
        <w:adjustRightInd/>
        <w:spacing w:line="240" w:lineRule="auto"/>
        <w:ind w:left="0" w:firstLine="709"/>
        <w:rPr>
          <w:sz w:val="28"/>
          <w:szCs w:val="28"/>
        </w:rPr>
      </w:pPr>
      <w:r w:rsidRPr="00461581">
        <w:rPr>
          <w:sz w:val="28"/>
          <w:szCs w:val="28"/>
        </w:rPr>
        <w:t>ветеранов Великой Отечественной Войны;</w:t>
      </w:r>
    </w:p>
    <w:p w:rsidR="00F3316B" w:rsidRPr="00461581" w:rsidRDefault="00F3316B" w:rsidP="00F3316B">
      <w:pPr>
        <w:pStyle w:val="ad"/>
        <w:widowControl/>
        <w:numPr>
          <w:ilvl w:val="0"/>
          <w:numId w:val="13"/>
        </w:numPr>
        <w:autoSpaceDE/>
        <w:autoSpaceDN/>
        <w:adjustRightInd/>
        <w:spacing w:line="240" w:lineRule="auto"/>
        <w:ind w:left="0" w:firstLine="709"/>
        <w:rPr>
          <w:sz w:val="28"/>
          <w:szCs w:val="28"/>
        </w:rPr>
      </w:pPr>
      <w:r w:rsidRPr="00461581">
        <w:rPr>
          <w:sz w:val="28"/>
          <w:szCs w:val="28"/>
        </w:rPr>
        <w:t>ветеранов боевых действий;</w:t>
      </w:r>
    </w:p>
    <w:p w:rsidR="00F3316B" w:rsidRPr="00461581" w:rsidRDefault="00F3316B" w:rsidP="00F3316B">
      <w:pPr>
        <w:pStyle w:val="ad"/>
        <w:widowControl/>
        <w:numPr>
          <w:ilvl w:val="0"/>
          <w:numId w:val="13"/>
        </w:numPr>
        <w:autoSpaceDE/>
        <w:autoSpaceDN/>
        <w:adjustRightInd/>
        <w:spacing w:line="240" w:lineRule="auto"/>
        <w:ind w:left="0" w:firstLine="709"/>
        <w:rPr>
          <w:sz w:val="28"/>
          <w:szCs w:val="28"/>
        </w:rPr>
      </w:pPr>
      <w:r w:rsidRPr="00461581">
        <w:rPr>
          <w:sz w:val="28"/>
          <w:szCs w:val="28"/>
        </w:rPr>
        <w:t>инвалидов Великой Отечественной Война и инвалидов боевых действий.</w:t>
      </w:r>
    </w:p>
    <w:p w:rsidR="00F3316B" w:rsidRDefault="00F3316B" w:rsidP="00F3316B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Налоговые льготы, установленные настоящим пунктом, не распространяются на земельные участки (часть, доли земельных участков), сдаваемые в аренду.</w:t>
      </w:r>
    </w:p>
    <w:p w:rsidR="00F3316B" w:rsidRPr="00B5645B" w:rsidRDefault="00F3316B" w:rsidP="00F3316B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Предоставить льготу в размере 50% от суммы исчисленного налога собственникам земель, имеющим 5 и более несовершеннолетних детей.</w:t>
      </w:r>
    </w:p>
    <w:p w:rsidR="00F3316B" w:rsidRDefault="00F3316B" w:rsidP="00F3316B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Налоговые льготы, установленные пунктами 3.1 и 3.2 распространяются в отношении одного объекта налогообложения каждого вида, не используемые в предпринимательской деятельности, по выбору налогоплательщика. </w:t>
      </w:r>
    </w:p>
    <w:p w:rsidR="00F3316B" w:rsidRPr="00B5645B" w:rsidRDefault="00F3316B" w:rsidP="00F3316B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Налоговая льгота может быть предоставлена на основании сведений, полученных налоговым органом в соответствии с Налоговым кодексом </w:t>
      </w:r>
      <w:r>
        <w:rPr>
          <w:sz w:val="28"/>
          <w:szCs w:val="28"/>
        </w:rPr>
        <w:lastRenderedPageBreak/>
        <w:t>Российской Федерации и другими федеральными законами.</w:t>
      </w:r>
    </w:p>
    <w:p w:rsidR="00110A89" w:rsidRPr="00CD2F1C" w:rsidRDefault="00110A89" w:rsidP="00110A89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E63F57">
        <w:rPr>
          <w:sz w:val="28"/>
          <w:szCs w:val="28"/>
        </w:rPr>
        <w:t>Налог подлежит уплате налогоплательщиками-организациями в срок не позднее 28 февраля года, следующего за истекшим налоговым периодом.</w:t>
      </w:r>
      <w:r>
        <w:rPr>
          <w:sz w:val="28"/>
          <w:szCs w:val="28"/>
        </w:rPr>
        <w:tab/>
      </w:r>
    </w:p>
    <w:p w:rsidR="00110A89" w:rsidRPr="0072797D" w:rsidRDefault="00110A89" w:rsidP="00110A89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Установить для налогоплательщиков – юридических лиц отчетные периоды по земельному налогу, которыми признаются первый квартал, второй квартал и третий квартал календарного года.</w:t>
      </w:r>
    </w:p>
    <w:p w:rsidR="00110A89" w:rsidRDefault="00110A89" w:rsidP="00110A89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Решение Совета сельского поселения </w:t>
      </w:r>
      <w:r>
        <w:rPr>
          <w:sz w:val="28"/>
          <w:szCs w:val="28"/>
        </w:rPr>
        <w:t>Терменевский</w:t>
      </w:r>
      <w:r w:rsidRPr="00B5645B">
        <w:rPr>
          <w:sz w:val="28"/>
          <w:szCs w:val="28"/>
        </w:rPr>
        <w:t xml:space="preserve"> сельсовет муниципального района Салаватский район Республики Башкортостан № 2</w:t>
      </w:r>
      <w:r>
        <w:rPr>
          <w:sz w:val="28"/>
          <w:szCs w:val="28"/>
        </w:rPr>
        <w:t>2</w:t>
      </w:r>
      <w:r w:rsidRPr="00B5645B">
        <w:rPr>
          <w:sz w:val="28"/>
          <w:szCs w:val="28"/>
        </w:rPr>
        <w:t xml:space="preserve"> от </w:t>
      </w:r>
      <w:r>
        <w:rPr>
          <w:sz w:val="28"/>
          <w:szCs w:val="28"/>
        </w:rPr>
        <w:t>14 ноября 2019</w:t>
      </w:r>
      <w:r w:rsidRPr="00B5645B">
        <w:rPr>
          <w:sz w:val="28"/>
          <w:szCs w:val="28"/>
        </w:rPr>
        <w:t xml:space="preserve"> год</w:t>
      </w:r>
      <w:r>
        <w:rPr>
          <w:sz w:val="28"/>
          <w:szCs w:val="28"/>
        </w:rPr>
        <w:t>а «Об установлении земельного налога на территории сельского поселения Терменевский сельсовет муниципального района Салаватский район Республики Башкортостан» с изменения и дополнениями считать утратившим силу с 1 января 2025 года</w:t>
      </w:r>
    </w:p>
    <w:p w:rsidR="00F3316B" w:rsidRDefault="00F3316B" w:rsidP="00F3316B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Настоящее решение вступает в силу с 1 января 2025 года.</w:t>
      </w:r>
    </w:p>
    <w:p w:rsidR="00F3316B" w:rsidRPr="00F3316B" w:rsidRDefault="00F3316B" w:rsidP="00F3316B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подлежит обнародованию на информационном стенде в Администрации сельского поселения Терменевский сельсовет муниципального района Салаватский район Республики Башкортостан и на официальном сайте Администрации сельского поселения Терменевский сельсовет муниципального района Салаватский район Республики Башкортостан - </w:t>
      </w:r>
      <w:r w:rsidRPr="00737D44">
        <w:rPr>
          <w:sz w:val="28"/>
          <w:szCs w:val="28"/>
          <w:u w:val="single"/>
        </w:rPr>
        <w:t>https://termenevo33sp.ru/</w:t>
      </w:r>
    </w:p>
    <w:p w:rsidR="00F3316B" w:rsidRPr="00F33720" w:rsidRDefault="00F3316B" w:rsidP="00F3316B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F33720">
        <w:rPr>
          <w:sz w:val="28"/>
          <w:szCs w:val="28"/>
        </w:rPr>
        <w:t xml:space="preserve">Контроль над исполнением данного решения возложить на постоянную комиссию по бюджету, налогам, вопросам муниципальной собственности Совета сельского поселения </w:t>
      </w:r>
      <w:r>
        <w:rPr>
          <w:sz w:val="28"/>
          <w:szCs w:val="28"/>
        </w:rPr>
        <w:t>Терменевский</w:t>
      </w:r>
      <w:r w:rsidRPr="00F33720"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903DB3" w:rsidRDefault="00903DB3" w:rsidP="00903DB3">
      <w:pPr>
        <w:pStyle w:val="a3"/>
        <w:jc w:val="both"/>
        <w:rPr>
          <w:b w:val="0"/>
        </w:rPr>
      </w:pPr>
    </w:p>
    <w:p w:rsidR="00271B31" w:rsidRDefault="00271B31" w:rsidP="00903DB3">
      <w:pPr>
        <w:pStyle w:val="a3"/>
        <w:jc w:val="both"/>
        <w:rPr>
          <w:b w:val="0"/>
        </w:rPr>
      </w:pPr>
    </w:p>
    <w:p w:rsidR="00271B31" w:rsidRDefault="00271B31" w:rsidP="00903DB3">
      <w:pPr>
        <w:pStyle w:val="a3"/>
        <w:jc w:val="both"/>
        <w:rPr>
          <w:b w:val="0"/>
        </w:rPr>
      </w:pPr>
    </w:p>
    <w:p w:rsidR="00192A27" w:rsidRPr="00A162C8" w:rsidRDefault="00192A27" w:rsidP="00903DB3">
      <w:pPr>
        <w:pStyle w:val="a3"/>
        <w:jc w:val="both"/>
        <w:rPr>
          <w:b w:val="0"/>
        </w:rPr>
      </w:pPr>
    </w:p>
    <w:p w:rsidR="00271B31" w:rsidRDefault="0038594E" w:rsidP="00271B31">
      <w:pPr>
        <w:spacing w:before="20" w:line="240" w:lineRule="auto"/>
        <w:ind w:firstLine="0"/>
        <w:jc w:val="left"/>
      </w:pPr>
      <w:r w:rsidRPr="00F47185">
        <w:rPr>
          <w:color w:val="000000" w:themeColor="text1"/>
          <w:sz w:val="28"/>
          <w:szCs w:val="28"/>
        </w:rPr>
        <w:t xml:space="preserve">Глава </w:t>
      </w:r>
      <w:r w:rsidR="009E7E22" w:rsidRPr="00F47185">
        <w:rPr>
          <w:color w:val="000000" w:themeColor="text1"/>
          <w:sz w:val="28"/>
          <w:szCs w:val="28"/>
        </w:rPr>
        <w:t>сельского поселения</w:t>
      </w:r>
      <w:r w:rsidR="00271B31">
        <w:rPr>
          <w:color w:val="000000" w:themeColor="text1"/>
          <w:sz w:val="28"/>
          <w:szCs w:val="28"/>
        </w:rPr>
        <w:t xml:space="preserve">                                                                     А.С.Зарипов</w:t>
      </w:r>
    </w:p>
    <w:p w:rsidR="00094226" w:rsidRPr="0038594E" w:rsidRDefault="00094226" w:rsidP="00271B31">
      <w:pPr>
        <w:spacing w:before="20" w:line="240" w:lineRule="auto"/>
        <w:ind w:firstLine="0"/>
        <w:jc w:val="left"/>
        <w:rPr>
          <w:color w:val="000000" w:themeColor="text1"/>
          <w:sz w:val="28"/>
          <w:szCs w:val="28"/>
        </w:rPr>
      </w:pPr>
    </w:p>
    <w:p w:rsidR="00731FA6" w:rsidRPr="003A08A1" w:rsidRDefault="00731FA6" w:rsidP="00EE633C">
      <w:pPr>
        <w:widowControl/>
        <w:autoSpaceDE/>
        <w:autoSpaceDN/>
        <w:adjustRightInd/>
        <w:spacing w:line="240" w:lineRule="auto"/>
        <w:ind w:firstLine="0"/>
        <w:jc w:val="left"/>
        <w:rPr>
          <w:sz w:val="24"/>
          <w:szCs w:val="24"/>
        </w:rPr>
      </w:pPr>
    </w:p>
    <w:sectPr w:rsidR="00731FA6" w:rsidRPr="003A08A1" w:rsidSect="003A485A">
      <w:headerReference w:type="even" r:id="rId9"/>
      <w:headerReference w:type="default" r:id="rId10"/>
      <w:headerReference w:type="first" r:id="rId11"/>
      <w:type w:val="continuous"/>
      <w:pgSz w:w="11900" w:h="16820"/>
      <w:pgMar w:top="426" w:right="1080" w:bottom="1440" w:left="1080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FA4" w:rsidRDefault="006F0FA4">
      <w:r>
        <w:separator/>
      </w:r>
    </w:p>
  </w:endnote>
  <w:endnote w:type="continuationSeparator" w:id="1">
    <w:p w:rsidR="006F0FA4" w:rsidRDefault="006F0F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Bahnschrift Light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FA4" w:rsidRDefault="006F0FA4">
      <w:r>
        <w:separator/>
      </w:r>
    </w:p>
  </w:footnote>
  <w:footnote w:type="continuationSeparator" w:id="1">
    <w:p w:rsidR="006F0FA4" w:rsidRDefault="006F0F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F248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92A2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2A27" w:rsidRDefault="00192A2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F248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92A2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83EAD">
      <w:rPr>
        <w:rStyle w:val="a6"/>
        <w:noProof/>
      </w:rPr>
      <w:t>3</w:t>
    </w:r>
    <w:r>
      <w:rPr>
        <w:rStyle w:val="a6"/>
      </w:rPr>
      <w:fldChar w:fldCharType="end"/>
    </w:r>
  </w:p>
  <w:p w:rsidR="00192A27" w:rsidRDefault="00192A27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192A27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96915"/>
    <w:multiLevelType w:val="hybridMultilevel"/>
    <w:tmpl w:val="4E0CAFD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164C1A"/>
    <w:multiLevelType w:val="hybridMultilevel"/>
    <w:tmpl w:val="AC085C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9275D"/>
    <w:multiLevelType w:val="hybridMultilevel"/>
    <w:tmpl w:val="9200A4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6D26C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FA3416F"/>
    <w:multiLevelType w:val="hybridMultilevel"/>
    <w:tmpl w:val="FC64356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6DB3F10"/>
    <w:multiLevelType w:val="hybridMultilevel"/>
    <w:tmpl w:val="33EC5F0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F90CA1"/>
    <w:multiLevelType w:val="hybridMultilevel"/>
    <w:tmpl w:val="3E6E7E64"/>
    <w:lvl w:ilvl="0" w:tplc="684CA3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414087"/>
    <w:multiLevelType w:val="hybridMultilevel"/>
    <w:tmpl w:val="559CA2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2A2E4A"/>
    <w:multiLevelType w:val="hybridMultilevel"/>
    <w:tmpl w:val="27F42528"/>
    <w:lvl w:ilvl="0" w:tplc="684CA3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C961CC"/>
    <w:multiLevelType w:val="hybridMultilevel"/>
    <w:tmpl w:val="2314164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8CB57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7E2D55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2"/>
  </w:num>
  <w:num w:numId="10">
    <w:abstractNumId w:val="11"/>
  </w:num>
  <w:num w:numId="11">
    <w:abstractNumId w:val="7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4943"/>
    <w:rsid w:val="0003115C"/>
    <w:rsid w:val="00032E31"/>
    <w:rsid w:val="000363EC"/>
    <w:rsid w:val="0003746F"/>
    <w:rsid w:val="00044FD5"/>
    <w:rsid w:val="00050795"/>
    <w:rsid w:val="000674CD"/>
    <w:rsid w:val="00067568"/>
    <w:rsid w:val="000712BE"/>
    <w:rsid w:val="00073B26"/>
    <w:rsid w:val="000808DA"/>
    <w:rsid w:val="00094226"/>
    <w:rsid w:val="00094A3C"/>
    <w:rsid w:val="000A1593"/>
    <w:rsid w:val="000A1690"/>
    <w:rsid w:val="000A3618"/>
    <w:rsid w:val="000A67BD"/>
    <w:rsid w:val="000B115C"/>
    <w:rsid w:val="000B6484"/>
    <w:rsid w:val="000C2E60"/>
    <w:rsid w:val="000C6182"/>
    <w:rsid w:val="000C7188"/>
    <w:rsid w:val="000D0AF5"/>
    <w:rsid w:val="000D4850"/>
    <w:rsid w:val="000D5FDC"/>
    <w:rsid w:val="000E00F2"/>
    <w:rsid w:val="000E520D"/>
    <w:rsid w:val="000E7FCB"/>
    <w:rsid w:val="000F0F0A"/>
    <w:rsid w:val="000F3F18"/>
    <w:rsid w:val="000F7B88"/>
    <w:rsid w:val="00100753"/>
    <w:rsid w:val="00110A89"/>
    <w:rsid w:val="001251AE"/>
    <w:rsid w:val="00132A49"/>
    <w:rsid w:val="00143C56"/>
    <w:rsid w:val="0015323E"/>
    <w:rsid w:val="00157B16"/>
    <w:rsid w:val="0016385B"/>
    <w:rsid w:val="00165AB4"/>
    <w:rsid w:val="001711A8"/>
    <w:rsid w:val="00183C74"/>
    <w:rsid w:val="0018701B"/>
    <w:rsid w:val="00192A27"/>
    <w:rsid w:val="00193D5B"/>
    <w:rsid w:val="001A6B3F"/>
    <w:rsid w:val="001A7FAA"/>
    <w:rsid w:val="001B00F5"/>
    <w:rsid w:val="001B2492"/>
    <w:rsid w:val="001B3C8D"/>
    <w:rsid w:val="001B5250"/>
    <w:rsid w:val="001B5AEE"/>
    <w:rsid w:val="001B6B85"/>
    <w:rsid w:val="001C6F6F"/>
    <w:rsid w:val="001D74B1"/>
    <w:rsid w:val="001D7A50"/>
    <w:rsid w:val="001D7DA3"/>
    <w:rsid w:val="001E5B9E"/>
    <w:rsid w:val="001F1684"/>
    <w:rsid w:val="00204B85"/>
    <w:rsid w:val="0021000C"/>
    <w:rsid w:val="002333BC"/>
    <w:rsid w:val="00234BAB"/>
    <w:rsid w:val="00235932"/>
    <w:rsid w:val="0024064E"/>
    <w:rsid w:val="002437C0"/>
    <w:rsid w:val="002458D2"/>
    <w:rsid w:val="00250CBD"/>
    <w:rsid w:val="00251C61"/>
    <w:rsid w:val="0026362D"/>
    <w:rsid w:val="00263DF8"/>
    <w:rsid w:val="0026460B"/>
    <w:rsid w:val="002663CD"/>
    <w:rsid w:val="00267745"/>
    <w:rsid w:val="00267EFC"/>
    <w:rsid w:val="002706FA"/>
    <w:rsid w:val="00271B31"/>
    <w:rsid w:val="0027376C"/>
    <w:rsid w:val="00274E8D"/>
    <w:rsid w:val="002754E3"/>
    <w:rsid w:val="00280A39"/>
    <w:rsid w:val="00282C45"/>
    <w:rsid w:val="00286FF5"/>
    <w:rsid w:val="00290E73"/>
    <w:rsid w:val="00294C59"/>
    <w:rsid w:val="002A3F18"/>
    <w:rsid w:val="002A4EE2"/>
    <w:rsid w:val="002A5A0A"/>
    <w:rsid w:val="002B11DC"/>
    <w:rsid w:val="002B2F77"/>
    <w:rsid w:val="002B4666"/>
    <w:rsid w:val="002C2E92"/>
    <w:rsid w:val="002C446D"/>
    <w:rsid w:val="002C464D"/>
    <w:rsid w:val="002D7583"/>
    <w:rsid w:val="002E64CD"/>
    <w:rsid w:val="002E69DC"/>
    <w:rsid w:val="002F0DEF"/>
    <w:rsid w:val="002F56EE"/>
    <w:rsid w:val="002F5F9D"/>
    <w:rsid w:val="00311F7A"/>
    <w:rsid w:val="00313247"/>
    <w:rsid w:val="00314FE9"/>
    <w:rsid w:val="00315A8A"/>
    <w:rsid w:val="00316885"/>
    <w:rsid w:val="00316D27"/>
    <w:rsid w:val="00317402"/>
    <w:rsid w:val="00321320"/>
    <w:rsid w:val="00323169"/>
    <w:rsid w:val="00326077"/>
    <w:rsid w:val="003268E8"/>
    <w:rsid w:val="00331232"/>
    <w:rsid w:val="0033197B"/>
    <w:rsid w:val="00332750"/>
    <w:rsid w:val="00333E60"/>
    <w:rsid w:val="00336425"/>
    <w:rsid w:val="00336B06"/>
    <w:rsid w:val="00353998"/>
    <w:rsid w:val="0035596A"/>
    <w:rsid w:val="00355F29"/>
    <w:rsid w:val="00371227"/>
    <w:rsid w:val="00372F06"/>
    <w:rsid w:val="003749D7"/>
    <w:rsid w:val="00376D3E"/>
    <w:rsid w:val="0038097B"/>
    <w:rsid w:val="00384D80"/>
    <w:rsid w:val="0038594E"/>
    <w:rsid w:val="00391188"/>
    <w:rsid w:val="003912BE"/>
    <w:rsid w:val="0039553B"/>
    <w:rsid w:val="00395679"/>
    <w:rsid w:val="003A08A1"/>
    <w:rsid w:val="003A485A"/>
    <w:rsid w:val="003B2FB0"/>
    <w:rsid w:val="003B5523"/>
    <w:rsid w:val="003B7524"/>
    <w:rsid w:val="003C1358"/>
    <w:rsid w:val="003C3E39"/>
    <w:rsid w:val="003C60F5"/>
    <w:rsid w:val="003C7A03"/>
    <w:rsid w:val="003D0315"/>
    <w:rsid w:val="003D1D81"/>
    <w:rsid w:val="003D4976"/>
    <w:rsid w:val="003D7647"/>
    <w:rsid w:val="003E6BCE"/>
    <w:rsid w:val="003F6448"/>
    <w:rsid w:val="004018AE"/>
    <w:rsid w:val="00402700"/>
    <w:rsid w:val="004053E2"/>
    <w:rsid w:val="00406577"/>
    <w:rsid w:val="0042000B"/>
    <w:rsid w:val="004225E3"/>
    <w:rsid w:val="00425787"/>
    <w:rsid w:val="00430448"/>
    <w:rsid w:val="004308AB"/>
    <w:rsid w:val="00431B1F"/>
    <w:rsid w:val="0043567F"/>
    <w:rsid w:val="00454D68"/>
    <w:rsid w:val="004575DC"/>
    <w:rsid w:val="004629FD"/>
    <w:rsid w:val="00467177"/>
    <w:rsid w:val="00474017"/>
    <w:rsid w:val="004805AB"/>
    <w:rsid w:val="004A5C56"/>
    <w:rsid w:val="004A7CC4"/>
    <w:rsid w:val="004B13AD"/>
    <w:rsid w:val="004C690B"/>
    <w:rsid w:val="004C7220"/>
    <w:rsid w:val="004D6969"/>
    <w:rsid w:val="004D6CF3"/>
    <w:rsid w:val="004E5019"/>
    <w:rsid w:val="004E69D5"/>
    <w:rsid w:val="00510C07"/>
    <w:rsid w:val="00511D16"/>
    <w:rsid w:val="00514513"/>
    <w:rsid w:val="005164F0"/>
    <w:rsid w:val="00527D8D"/>
    <w:rsid w:val="00536E9D"/>
    <w:rsid w:val="0054584A"/>
    <w:rsid w:val="00547C8D"/>
    <w:rsid w:val="00562312"/>
    <w:rsid w:val="005643CF"/>
    <w:rsid w:val="00564AC6"/>
    <w:rsid w:val="00567B5D"/>
    <w:rsid w:val="00577862"/>
    <w:rsid w:val="00577D79"/>
    <w:rsid w:val="00580957"/>
    <w:rsid w:val="00580FEE"/>
    <w:rsid w:val="00584665"/>
    <w:rsid w:val="00585801"/>
    <w:rsid w:val="00592201"/>
    <w:rsid w:val="005A149C"/>
    <w:rsid w:val="005A2F85"/>
    <w:rsid w:val="005A63DA"/>
    <w:rsid w:val="005A7037"/>
    <w:rsid w:val="005B5151"/>
    <w:rsid w:val="005C1E57"/>
    <w:rsid w:val="005C2CB1"/>
    <w:rsid w:val="005C4576"/>
    <w:rsid w:val="005C6C1B"/>
    <w:rsid w:val="005E436B"/>
    <w:rsid w:val="005E6B9C"/>
    <w:rsid w:val="005E7E86"/>
    <w:rsid w:val="006034AD"/>
    <w:rsid w:val="0060389E"/>
    <w:rsid w:val="006073FD"/>
    <w:rsid w:val="00617FA1"/>
    <w:rsid w:val="00626B6D"/>
    <w:rsid w:val="00631E3C"/>
    <w:rsid w:val="00633525"/>
    <w:rsid w:val="00641051"/>
    <w:rsid w:val="00644B04"/>
    <w:rsid w:val="00657137"/>
    <w:rsid w:val="00661846"/>
    <w:rsid w:val="00662B0E"/>
    <w:rsid w:val="00670032"/>
    <w:rsid w:val="00673971"/>
    <w:rsid w:val="0067565A"/>
    <w:rsid w:val="00677F2D"/>
    <w:rsid w:val="00680112"/>
    <w:rsid w:val="006869F6"/>
    <w:rsid w:val="006927A8"/>
    <w:rsid w:val="00697F5C"/>
    <w:rsid w:val="006A5790"/>
    <w:rsid w:val="006B2108"/>
    <w:rsid w:val="006B4817"/>
    <w:rsid w:val="006D247C"/>
    <w:rsid w:val="006D6126"/>
    <w:rsid w:val="006E1186"/>
    <w:rsid w:val="006E5F35"/>
    <w:rsid w:val="006F0FA4"/>
    <w:rsid w:val="006F247E"/>
    <w:rsid w:val="006F78D2"/>
    <w:rsid w:val="00700BFF"/>
    <w:rsid w:val="00701BCE"/>
    <w:rsid w:val="0070256A"/>
    <w:rsid w:val="007046E0"/>
    <w:rsid w:val="00705DC4"/>
    <w:rsid w:val="00707C50"/>
    <w:rsid w:val="0071359C"/>
    <w:rsid w:val="00716A33"/>
    <w:rsid w:val="00720E94"/>
    <w:rsid w:val="00721163"/>
    <w:rsid w:val="007232D2"/>
    <w:rsid w:val="00726C2E"/>
    <w:rsid w:val="00731FA6"/>
    <w:rsid w:val="00737D44"/>
    <w:rsid w:val="00743E35"/>
    <w:rsid w:val="0074695F"/>
    <w:rsid w:val="00754071"/>
    <w:rsid w:val="0075543D"/>
    <w:rsid w:val="0075782A"/>
    <w:rsid w:val="0076111A"/>
    <w:rsid w:val="00763A38"/>
    <w:rsid w:val="0076694F"/>
    <w:rsid w:val="007721BF"/>
    <w:rsid w:val="00772960"/>
    <w:rsid w:val="00772C1A"/>
    <w:rsid w:val="007741CF"/>
    <w:rsid w:val="007765ED"/>
    <w:rsid w:val="007830E3"/>
    <w:rsid w:val="00785483"/>
    <w:rsid w:val="007879BD"/>
    <w:rsid w:val="00793E5D"/>
    <w:rsid w:val="007A11EF"/>
    <w:rsid w:val="007A1799"/>
    <w:rsid w:val="007A2F2A"/>
    <w:rsid w:val="007A3B32"/>
    <w:rsid w:val="007A5C6D"/>
    <w:rsid w:val="007A66B3"/>
    <w:rsid w:val="007B156B"/>
    <w:rsid w:val="007B15CB"/>
    <w:rsid w:val="007B3D70"/>
    <w:rsid w:val="007B6F1A"/>
    <w:rsid w:val="007C086C"/>
    <w:rsid w:val="007C64F2"/>
    <w:rsid w:val="007D79B0"/>
    <w:rsid w:val="007E0E7F"/>
    <w:rsid w:val="007E5B46"/>
    <w:rsid w:val="007E6178"/>
    <w:rsid w:val="008073FE"/>
    <w:rsid w:val="00810843"/>
    <w:rsid w:val="00811369"/>
    <w:rsid w:val="0081403E"/>
    <w:rsid w:val="00815E69"/>
    <w:rsid w:val="00823399"/>
    <w:rsid w:val="008255B7"/>
    <w:rsid w:val="00825785"/>
    <w:rsid w:val="00827112"/>
    <w:rsid w:val="00835437"/>
    <w:rsid w:val="008453F7"/>
    <w:rsid w:val="00845BB0"/>
    <w:rsid w:val="00850A47"/>
    <w:rsid w:val="00853E0E"/>
    <w:rsid w:val="00854E4C"/>
    <w:rsid w:val="00862CBB"/>
    <w:rsid w:val="00864F51"/>
    <w:rsid w:val="00865304"/>
    <w:rsid w:val="00866EA3"/>
    <w:rsid w:val="00877AC6"/>
    <w:rsid w:val="0088046D"/>
    <w:rsid w:val="00884F06"/>
    <w:rsid w:val="008914B6"/>
    <w:rsid w:val="00891EB9"/>
    <w:rsid w:val="0089561F"/>
    <w:rsid w:val="00895F59"/>
    <w:rsid w:val="008A3B63"/>
    <w:rsid w:val="008A794B"/>
    <w:rsid w:val="008B176B"/>
    <w:rsid w:val="008D2198"/>
    <w:rsid w:val="008D6284"/>
    <w:rsid w:val="008E12D4"/>
    <w:rsid w:val="008E2D5F"/>
    <w:rsid w:val="008E75E9"/>
    <w:rsid w:val="008F5154"/>
    <w:rsid w:val="00903DB3"/>
    <w:rsid w:val="00907A9D"/>
    <w:rsid w:val="00912FBA"/>
    <w:rsid w:val="00916E75"/>
    <w:rsid w:val="00926B9F"/>
    <w:rsid w:val="00940EBF"/>
    <w:rsid w:val="00946612"/>
    <w:rsid w:val="0095006B"/>
    <w:rsid w:val="009514B4"/>
    <w:rsid w:val="00955983"/>
    <w:rsid w:val="00957FA0"/>
    <w:rsid w:val="00964441"/>
    <w:rsid w:val="009708EE"/>
    <w:rsid w:val="00970A36"/>
    <w:rsid w:val="00980CE3"/>
    <w:rsid w:val="00992638"/>
    <w:rsid w:val="009A1E2A"/>
    <w:rsid w:val="009B1C95"/>
    <w:rsid w:val="009B7BBF"/>
    <w:rsid w:val="009C0436"/>
    <w:rsid w:val="009C0F31"/>
    <w:rsid w:val="009C1250"/>
    <w:rsid w:val="009C4B36"/>
    <w:rsid w:val="009C5A1E"/>
    <w:rsid w:val="009D23ED"/>
    <w:rsid w:val="009D36B6"/>
    <w:rsid w:val="009D461B"/>
    <w:rsid w:val="009D4621"/>
    <w:rsid w:val="009D4F58"/>
    <w:rsid w:val="009D5DD3"/>
    <w:rsid w:val="009D70BF"/>
    <w:rsid w:val="009D7ABC"/>
    <w:rsid w:val="009E7DC7"/>
    <w:rsid w:val="009E7E22"/>
    <w:rsid w:val="009F32B1"/>
    <w:rsid w:val="009F34F2"/>
    <w:rsid w:val="009F3EF5"/>
    <w:rsid w:val="00A00C56"/>
    <w:rsid w:val="00A00C64"/>
    <w:rsid w:val="00A01F9D"/>
    <w:rsid w:val="00A04B5A"/>
    <w:rsid w:val="00A11033"/>
    <w:rsid w:val="00A162C8"/>
    <w:rsid w:val="00A2308C"/>
    <w:rsid w:val="00A25C2F"/>
    <w:rsid w:val="00A30F08"/>
    <w:rsid w:val="00A34DF3"/>
    <w:rsid w:val="00A43D1F"/>
    <w:rsid w:val="00A54D05"/>
    <w:rsid w:val="00A55636"/>
    <w:rsid w:val="00A643A7"/>
    <w:rsid w:val="00A734EE"/>
    <w:rsid w:val="00A743D3"/>
    <w:rsid w:val="00A77D01"/>
    <w:rsid w:val="00A77DE1"/>
    <w:rsid w:val="00A84624"/>
    <w:rsid w:val="00A864B5"/>
    <w:rsid w:val="00A97FED"/>
    <w:rsid w:val="00AA51F8"/>
    <w:rsid w:val="00AA7BE4"/>
    <w:rsid w:val="00AB2088"/>
    <w:rsid w:val="00AB3AD3"/>
    <w:rsid w:val="00AB49D2"/>
    <w:rsid w:val="00AB62A6"/>
    <w:rsid w:val="00AC13F7"/>
    <w:rsid w:val="00AC2437"/>
    <w:rsid w:val="00AC3B70"/>
    <w:rsid w:val="00AC3DC0"/>
    <w:rsid w:val="00AE62FF"/>
    <w:rsid w:val="00AF0C26"/>
    <w:rsid w:val="00AF2309"/>
    <w:rsid w:val="00AF599D"/>
    <w:rsid w:val="00AF59B0"/>
    <w:rsid w:val="00B012B4"/>
    <w:rsid w:val="00B02A57"/>
    <w:rsid w:val="00B0491D"/>
    <w:rsid w:val="00B05D0E"/>
    <w:rsid w:val="00B130B3"/>
    <w:rsid w:val="00B22917"/>
    <w:rsid w:val="00B24C54"/>
    <w:rsid w:val="00B34909"/>
    <w:rsid w:val="00B3534C"/>
    <w:rsid w:val="00B41954"/>
    <w:rsid w:val="00B53CA5"/>
    <w:rsid w:val="00B53E2A"/>
    <w:rsid w:val="00B568F5"/>
    <w:rsid w:val="00B66100"/>
    <w:rsid w:val="00B66404"/>
    <w:rsid w:val="00B70BF2"/>
    <w:rsid w:val="00B83EAD"/>
    <w:rsid w:val="00B85EFD"/>
    <w:rsid w:val="00B9080B"/>
    <w:rsid w:val="00B909FC"/>
    <w:rsid w:val="00B931E0"/>
    <w:rsid w:val="00B94ACE"/>
    <w:rsid w:val="00B96D20"/>
    <w:rsid w:val="00BA48A0"/>
    <w:rsid w:val="00BA4C54"/>
    <w:rsid w:val="00BA53F9"/>
    <w:rsid w:val="00BA56B8"/>
    <w:rsid w:val="00BB7AED"/>
    <w:rsid w:val="00BC67DE"/>
    <w:rsid w:val="00BD3D5A"/>
    <w:rsid w:val="00BE393C"/>
    <w:rsid w:val="00BE3D31"/>
    <w:rsid w:val="00BF16C0"/>
    <w:rsid w:val="00BF5800"/>
    <w:rsid w:val="00C0260D"/>
    <w:rsid w:val="00C02C96"/>
    <w:rsid w:val="00C03606"/>
    <w:rsid w:val="00C25771"/>
    <w:rsid w:val="00C279E5"/>
    <w:rsid w:val="00C312E2"/>
    <w:rsid w:val="00C32D0B"/>
    <w:rsid w:val="00C35C55"/>
    <w:rsid w:val="00C41CC1"/>
    <w:rsid w:val="00C469E7"/>
    <w:rsid w:val="00C56FD5"/>
    <w:rsid w:val="00C70824"/>
    <w:rsid w:val="00C74ABD"/>
    <w:rsid w:val="00C807E1"/>
    <w:rsid w:val="00C80951"/>
    <w:rsid w:val="00C82EEA"/>
    <w:rsid w:val="00C83760"/>
    <w:rsid w:val="00C86055"/>
    <w:rsid w:val="00C860F4"/>
    <w:rsid w:val="00C877D6"/>
    <w:rsid w:val="00C93092"/>
    <w:rsid w:val="00C97D7F"/>
    <w:rsid w:val="00CA60DE"/>
    <w:rsid w:val="00CA695B"/>
    <w:rsid w:val="00CB0A5D"/>
    <w:rsid w:val="00CB1998"/>
    <w:rsid w:val="00CB793A"/>
    <w:rsid w:val="00CD3FC7"/>
    <w:rsid w:val="00CD6BAD"/>
    <w:rsid w:val="00CE70BB"/>
    <w:rsid w:val="00CF0360"/>
    <w:rsid w:val="00CF1F32"/>
    <w:rsid w:val="00D034E8"/>
    <w:rsid w:val="00D063A5"/>
    <w:rsid w:val="00D11834"/>
    <w:rsid w:val="00D14DAC"/>
    <w:rsid w:val="00D17497"/>
    <w:rsid w:val="00D3294E"/>
    <w:rsid w:val="00D33445"/>
    <w:rsid w:val="00D3641B"/>
    <w:rsid w:val="00D37381"/>
    <w:rsid w:val="00D4137E"/>
    <w:rsid w:val="00D43017"/>
    <w:rsid w:val="00D430A6"/>
    <w:rsid w:val="00D51472"/>
    <w:rsid w:val="00D54BDA"/>
    <w:rsid w:val="00D577F1"/>
    <w:rsid w:val="00D62251"/>
    <w:rsid w:val="00D73785"/>
    <w:rsid w:val="00D738CB"/>
    <w:rsid w:val="00D8202B"/>
    <w:rsid w:val="00D84CAC"/>
    <w:rsid w:val="00D90DD1"/>
    <w:rsid w:val="00D94899"/>
    <w:rsid w:val="00DA5708"/>
    <w:rsid w:val="00DA5FAD"/>
    <w:rsid w:val="00DA65FB"/>
    <w:rsid w:val="00DA6D02"/>
    <w:rsid w:val="00DB04BD"/>
    <w:rsid w:val="00DB2777"/>
    <w:rsid w:val="00DB55BB"/>
    <w:rsid w:val="00DC1C46"/>
    <w:rsid w:val="00DC40D2"/>
    <w:rsid w:val="00DC51AF"/>
    <w:rsid w:val="00DC6B23"/>
    <w:rsid w:val="00DC6BDB"/>
    <w:rsid w:val="00DD273C"/>
    <w:rsid w:val="00DD27AF"/>
    <w:rsid w:val="00DD339A"/>
    <w:rsid w:val="00DE1C01"/>
    <w:rsid w:val="00E07129"/>
    <w:rsid w:val="00E21207"/>
    <w:rsid w:val="00E21A2B"/>
    <w:rsid w:val="00E2448A"/>
    <w:rsid w:val="00E32849"/>
    <w:rsid w:val="00E3403B"/>
    <w:rsid w:val="00E4379A"/>
    <w:rsid w:val="00E437FD"/>
    <w:rsid w:val="00E4481F"/>
    <w:rsid w:val="00E50D7C"/>
    <w:rsid w:val="00E51F43"/>
    <w:rsid w:val="00E55D3C"/>
    <w:rsid w:val="00E73A76"/>
    <w:rsid w:val="00E74613"/>
    <w:rsid w:val="00E75764"/>
    <w:rsid w:val="00E770B7"/>
    <w:rsid w:val="00E807CC"/>
    <w:rsid w:val="00E824A3"/>
    <w:rsid w:val="00E86AC8"/>
    <w:rsid w:val="00E877D9"/>
    <w:rsid w:val="00E936C4"/>
    <w:rsid w:val="00EB48F2"/>
    <w:rsid w:val="00EC02CC"/>
    <w:rsid w:val="00EC42E1"/>
    <w:rsid w:val="00ED4758"/>
    <w:rsid w:val="00ED5408"/>
    <w:rsid w:val="00ED56B6"/>
    <w:rsid w:val="00EE4F05"/>
    <w:rsid w:val="00EE633C"/>
    <w:rsid w:val="00EF0B87"/>
    <w:rsid w:val="00EF1E2C"/>
    <w:rsid w:val="00F01B26"/>
    <w:rsid w:val="00F020D4"/>
    <w:rsid w:val="00F03860"/>
    <w:rsid w:val="00F16DDC"/>
    <w:rsid w:val="00F17A6C"/>
    <w:rsid w:val="00F20CAF"/>
    <w:rsid w:val="00F24865"/>
    <w:rsid w:val="00F30BD2"/>
    <w:rsid w:val="00F3316B"/>
    <w:rsid w:val="00F41D0F"/>
    <w:rsid w:val="00F453D4"/>
    <w:rsid w:val="00F45B9C"/>
    <w:rsid w:val="00F47185"/>
    <w:rsid w:val="00F52174"/>
    <w:rsid w:val="00F616D4"/>
    <w:rsid w:val="00F62792"/>
    <w:rsid w:val="00F64CF0"/>
    <w:rsid w:val="00F65DF9"/>
    <w:rsid w:val="00F67DC4"/>
    <w:rsid w:val="00F825F8"/>
    <w:rsid w:val="00F87C88"/>
    <w:rsid w:val="00F90747"/>
    <w:rsid w:val="00F95D2B"/>
    <w:rsid w:val="00FA5817"/>
    <w:rsid w:val="00FA6BD9"/>
    <w:rsid w:val="00FA6F5B"/>
    <w:rsid w:val="00FB045F"/>
    <w:rsid w:val="00FB20FE"/>
    <w:rsid w:val="00FB2B32"/>
    <w:rsid w:val="00FB5F2A"/>
    <w:rsid w:val="00FC74A3"/>
    <w:rsid w:val="00FD568B"/>
    <w:rsid w:val="00FD7BDF"/>
    <w:rsid w:val="00FE76B4"/>
    <w:rsid w:val="00FE777F"/>
    <w:rsid w:val="00FF1E30"/>
    <w:rsid w:val="00FF3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2">
    <w:name w:val="heading 2"/>
    <w:basedOn w:val="a"/>
    <w:next w:val="a"/>
    <w:link w:val="20"/>
    <w:unhideWhenUsed/>
    <w:qFormat/>
    <w:rsid w:val="007729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1">
    <w:name w:val="Body Text Indent 2"/>
    <w:basedOn w:val="a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729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List Paragraph"/>
    <w:basedOn w:val="a"/>
    <w:uiPriority w:val="34"/>
    <w:qFormat/>
    <w:rsid w:val="00192A27"/>
    <w:pPr>
      <w:ind w:left="720"/>
      <w:contextualSpacing/>
    </w:pPr>
  </w:style>
  <w:style w:type="character" w:styleId="ae">
    <w:name w:val="Hyperlink"/>
    <w:basedOn w:val="a0"/>
    <w:unhideWhenUsed/>
    <w:rsid w:val="00F331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BB609-39AE-4F76-BDD0-3F61A30D1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win-7</cp:lastModifiedBy>
  <cp:revision>23</cp:revision>
  <cp:lastPrinted>2024-11-22T06:02:00Z</cp:lastPrinted>
  <dcterms:created xsi:type="dcterms:W3CDTF">2023-12-28T06:55:00Z</dcterms:created>
  <dcterms:modified xsi:type="dcterms:W3CDTF">2024-11-26T04:10:00Z</dcterms:modified>
</cp:coreProperties>
</file>