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p w:rsidR="00EF5A49" w:rsidRPr="00A162C8" w:rsidRDefault="00EF5A49" w:rsidP="00EE633C">
      <w:pPr>
        <w:pStyle w:val="21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9764"/>
        <w:gridCol w:w="222"/>
        <w:gridCol w:w="222"/>
      </w:tblGrid>
      <w:tr w:rsidR="00EF5A49" w:rsidTr="00EF5A49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EF5A49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EF5A49" w:rsidRDefault="00EF5A49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EF5A49" w:rsidRDefault="00EF5A49">
                  <w:pPr>
                    <w:spacing w:line="338" w:lineRule="auto"/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EF5A49" w:rsidRDefault="00EF5A49">
                  <w:pPr>
                    <w:spacing w:line="240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EF5A49">
              <w:tc>
                <w:tcPr>
                  <w:tcW w:w="4132" w:type="dxa"/>
                  <w:hideMark/>
                </w:tcPr>
                <w:p w:rsidR="00EF5A49" w:rsidRDefault="00EF5A49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F5A49" w:rsidRDefault="00EF5A49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EF5A49" w:rsidRDefault="00EF5A49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EF5A49" w:rsidRDefault="00EF5A4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F5A49" w:rsidRDefault="00EF5A49">
            <w:pPr>
              <w:spacing w:line="33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EF5A49" w:rsidRDefault="00EF5A49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EF5A49" w:rsidTr="00EF5A49">
        <w:trPr>
          <w:trHeight w:val="20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F5A49" w:rsidRDefault="00EF5A49">
            <w:pPr>
              <w:spacing w:line="338" w:lineRule="auto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EF5A49" w:rsidRDefault="00EF5A4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F5A49" w:rsidRDefault="00EF5A49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EF5A49" w:rsidRDefault="00EF5A49" w:rsidP="00EF5A49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 заседание двадцать девятого созыва   </w:t>
      </w:r>
    </w:p>
    <w:p w:rsidR="00EF5A49" w:rsidRDefault="00EF5A49" w:rsidP="00EF5A49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EF5A49" w:rsidRDefault="00EF5A49" w:rsidP="00EF5A49">
      <w:pPr>
        <w:keepNext/>
        <w:spacing w:before="240" w:after="60" w:line="240" w:lineRule="auto"/>
        <w:jc w:val="center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 xml:space="preserve">                                           РЕШЕНИЕ                                  </w:t>
      </w:r>
      <w:r>
        <w:rPr>
          <w:b/>
          <w:sz w:val="28"/>
          <w:szCs w:val="28"/>
        </w:rPr>
        <w:t>ПРОЕКТ</w:t>
      </w:r>
    </w:p>
    <w:p w:rsidR="00EF5A49" w:rsidRDefault="00EF5A49" w:rsidP="00EF5A49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 ноябрь  2024 года № </w:t>
      </w:r>
    </w:p>
    <w:p w:rsidR="00EE633C" w:rsidRPr="00A162C8" w:rsidRDefault="00EE633C" w:rsidP="00EF5A49">
      <w:pPr>
        <w:pStyle w:val="21"/>
        <w:spacing w:line="240" w:lineRule="auto"/>
        <w:ind w:firstLine="0"/>
        <w:rPr>
          <w:szCs w:val="28"/>
        </w:rPr>
      </w:pPr>
    </w:p>
    <w:p w:rsidR="00EE633C" w:rsidRPr="00A162C8" w:rsidRDefault="00EE633C" w:rsidP="00EE633C">
      <w:pPr>
        <w:pStyle w:val="21"/>
        <w:spacing w:line="240" w:lineRule="auto"/>
        <w:ind w:firstLine="0"/>
        <w:rPr>
          <w:b/>
          <w:szCs w:val="28"/>
        </w:rPr>
      </w:pPr>
    </w:p>
    <w:p w:rsidR="00163797" w:rsidRPr="00A162C8" w:rsidRDefault="00163797" w:rsidP="00163797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ТУРИСТИЧЕСКОГО НАЛОГА НА ТЕРРИТОРИИ СЕЛЬСКОГО ПОСЕЛЕНИЯ ТЕРМЕНЕВСКИЙ СЕЛЬСОВЕТ МУНИЦИПАЛЬНОГО РАЙОНА САЛАВАТСКИЙ РАЙОН РЕСПУБЛИКИ БАШКОРТОСТАН</w:t>
      </w:r>
    </w:p>
    <w:p w:rsidR="00163797" w:rsidRPr="00A162C8" w:rsidRDefault="00163797" w:rsidP="00163797">
      <w:pPr>
        <w:pStyle w:val="30"/>
        <w:ind w:firstLine="851"/>
        <w:jc w:val="center"/>
        <w:rPr>
          <w:sz w:val="28"/>
          <w:szCs w:val="28"/>
        </w:rPr>
      </w:pPr>
    </w:p>
    <w:p w:rsidR="00163797" w:rsidRDefault="00163797" w:rsidP="00163797">
      <w:pPr>
        <w:spacing w:line="240" w:lineRule="auto"/>
        <w:ind w:firstLine="851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>, Налоговым кодексом Российской Федерации и Уставом сельского поселения</w:t>
      </w:r>
      <w:r>
        <w:rPr>
          <w:sz w:val="28"/>
          <w:szCs w:val="28"/>
        </w:rPr>
        <w:t xml:space="preserve">Терменевский сельсовет муниципального района Салаватский район Республики Башкортостан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БашкортостанРЕШИЛ: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и ввести с 1 января 2025 года</w:t>
      </w:r>
      <w:r>
        <w:rPr>
          <w:bCs/>
          <w:color w:val="000000"/>
          <w:sz w:val="28"/>
          <w:szCs w:val="28"/>
        </w:rPr>
        <w:t xml:space="preserve"> туристический налог </w:t>
      </w:r>
      <w:r w:rsidRPr="00907341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Терменевский сельсовет муниципального района Салаватский район Республики Башкортостан</w:t>
      </w:r>
      <w:r>
        <w:rPr>
          <w:bCs/>
          <w:color w:val="000000"/>
          <w:sz w:val="28"/>
          <w:szCs w:val="28"/>
        </w:rPr>
        <w:t xml:space="preserve"> Республики Башкортостан</w:t>
      </w:r>
      <w:r w:rsidRPr="00907341">
        <w:rPr>
          <w:bCs/>
          <w:color w:val="000000"/>
          <w:sz w:val="28"/>
          <w:szCs w:val="28"/>
        </w:rPr>
        <w:t>.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налоговые ставки в следующих размерах: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1% от налоговой базы - в 2025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2% от налоговой базы - в 2026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3% от налоговой базы - в 2027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4% от налоговой базы - в 2028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5% от налого</w:t>
      </w:r>
      <w:r>
        <w:rPr>
          <w:bCs/>
          <w:color w:val="000000"/>
          <w:sz w:val="28"/>
          <w:szCs w:val="28"/>
        </w:rPr>
        <w:t>вой базы - начиная с 2029 года.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163797" w:rsidRPr="00393D02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393D02">
        <w:rPr>
          <w:bCs/>
          <w:color w:val="000000"/>
          <w:sz w:val="28"/>
          <w:szCs w:val="28"/>
        </w:rPr>
        <w:t xml:space="preserve">Кроме категорий физических лиц, установленных пунктом 2 статьи 418.4 Налогового кодекса Российской Федерации, в налоговую базу не включается стоимость услуг по временному проживанию физических лиц, имеющих регистрацию по месту жительства </w:t>
      </w:r>
      <w:r>
        <w:rPr>
          <w:bCs/>
          <w:color w:val="000000"/>
          <w:sz w:val="28"/>
          <w:szCs w:val="28"/>
        </w:rPr>
        <w:t xml:space="preserve">сельского поселения Терменевский </w:t>
      </w:r>
      <w:r>
        <w:rPr>
          <w:bCs/>
          <w:color w:val="000000"/>
          <w:sz w:val="28"/>
          <w:szCs w:val="28"/>
        </w:rPr>
        <w:lastRenderedPageBreak/>
        <w:t>сельсовет муниципального района Салаватский район Республики Башкортостан</w:t>
      </w:r>
      <w:r w:rsidRPr="00393D02">
        <w:rPr>
          <w:bCs/>
          <w:color w:val="000000"/>
          <w:sz w:val="28"/>
          <w:szCs w:val="28"/>
        </w:rPr>
        <w:t>.</w:t>
      </w:r>
    </w:p>
    <w:p w:rsidR="00163797" w:rsidRDefault="00163797" w:rsidP="00163797">
      <w:pPr>
        <w:widowControl/>
        <w:numPr>
          <w:ilvl w:val="1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 xml:space="preserve">Основанием для </w:t>
      </w:r>
      <w:r>
        <w:rPr>
          <w:bCs/>
          <w:color w:val="000000"/>
          <w:sz w:val="28"/>
          <w:szCs w:val="28"/>
        </w:rPr>
        <w:t>не</w:t>
      </w:r>
      <w:r w:rsidRPr="00907341">
        <w:rPr>
          <w:bCs/>
          <w:color w:val="000000"/>
          <w:sz w:val="28"/>
          <w:szCs w:val="28"/>
        </w:rPr>
        <w:t>включения в налоговую базу категорий физических лиц, указанных в настоящем пункте, является предоставление ими налогоплательщику документов, подтверждающих соответствующий статус физического лица.</w:t>
      </w:r>
      <w:r w:rsidRPr="00BC7A1F">
        <w:rPr>
          <w:bCs/>
          <w:color w:val="000000"/>
          <w:sz w:val="28"/>
          <w:szCs w:val="28"/>
        </w:rPr>
        <w:tab/>
      </w:r>
    </w:p>
    <w:p w:rsidR="00163797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>Настоящее решение вступает в силу с 1 января 2025 года.</w:t>
      </w:r>
    </w:p>
    <w:p w:rsidR="00163797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>
        <w:rPr>
          <w:sz w:val="28"/>
          <w:szCs w:val="28"/>
        </w:rPr>
        <w:t>Терменевский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>
        <w:rPr>
          <w:sz w:val="28"/>
          <w:szCs w:val="28"/>
        </w:rPr>
        <w:t>Терменевский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9" w:history="1">
        <w:r w:rsidRPr="007E5BAD">
          <w:rPr>
            <w:rStyle w:val="ae"/>
            <w:sz w:val="28"/>
            <w:szCs w:val="28"/>
          </w:rPr>
          <w:t>https://termenevo33sp.ru/</w:t>
        </w:r>
      </w:hyperlink>
      <w:r w:rsidR="00EF5A49">
        <w:t>.</w:t>
      </w:r>
    </w:p>
    <w:p w:rsidR="00163797" w:rsidRPr="00BC7A1F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>
        <w:rPr>
          <w:sz w:val="28"/>
          <w:szCs w:val="28"/>
        </w:rPr>
        <w:t>Терменевский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615CDD" w:rsidRPr="00615CDD" w:rsidRDefault="00615CDD" w:rsidP="00615CDD">
      <w:pPr>
        <w:spacing w:line="240" w:lineRule="auto"/>
        <w:ind w:firstLine="0"/>
        <w:rPr>
          <w:sz w:val="28"/>
          <w:szCs w:val="28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192A27" w:rsidRPr="00A162C8" w:rsidRDefault="00192A27" w:rsidP="00903DB3">
      <w:pPr>
        <w:pStyle w:val="a3"/>
        <w:jc w:val="both"/>
        <w:rPr>
          <w:b w:val="0"/>
        </w:rPr>
      </w:pPr>
      <w:bookmarkStart w:id="0" w:name="_GoBack"/>
      <w:bookmarkEnd w:id="0"/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 xml:space="preserve">Глава </w:t>
      </w:r>
      <w:r w:rsidR="009E7E22" w:rsidRPr="00F47185">
        <w:rPr>
          <w:color w:val="000000" w:themeColor="text1"/>
          <w:sz w:val="28"/>
          <w:szCs w:val="28"/>
        </w:rPr>
        <w:t>сельского поселения</w:t>
      </w:r>
      <w:r w:rsidR="00EF5A49">
        <w:rPr>
          <w:color w:val="000000" w:themeColor="text1"/>
          <w:sz w:val="28"/>
          <w:szCs w:val="28"/>
        </w:rPr>
        <w:t xml:space="preserve">                                                                      </w:t>
      </w:r>
      <w:r w:rsidR="00271B31">
        <w:rPr>
          <w:color w:val="000000" w:themeColor="text1"/>
          <w:sz w:val="28"/>
          <w:szCs w:val="28"/>
        </w:rPr>
        <w:t>А.С.Зарипов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731FA6" w:rsidRPr="003A08A1" w:rsidRDefault="00731FA6" w:rsidP="00EE633C">
      <w:pPr>
        <w:widowControl/>
        <w:autoSpaceDE/>
        <w:autoSpaceDN/>
        <w:adjustRightInd/>
        <w:spacing w:line="240" w:lineRule="auto"/>
        <w:ind w:firstLine="0"/>
        <w:jc w:val="left"/>
        <w:rPr>
          <w:sz w:val="24"/>
          <w:szCs w:val="24"/>
        </w:rPr>
      </w:pPr>
    </w:p>
    <w:sectPr w:rsidR="00731FA6" w:rsidRPr="003A08A1" w:rsidSect="00EF5A49">
      <w:headerReference w:type="even" r:id="rId10"/>
      <w:headerReference w:type="default" r:id="rId11"/>
      <w:headerReference w:type="first" r:id="rId12"/>
      <w:type w:val="continuous"/>
      <w:pgSz w:w="11900" w:h="16820"/>
      <w:pgMar w:top="709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3B3" w:rsidRDefault="00F303B3">
      <w:r>
        <w:separator/>
      </w:r>
    </w:p>
  </w:endnote>
  <w:endnote w:type="continuationSeparator" w:id="1">
    <w:p w:rsidR="00F303B3" w:rsidRDefault="00F30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3B3" w:rsidRDefault="00F303B3">
      <w:r>
        <w:separator/>
      </w:r>
    </w:p>
  </w:footnote>
  <w:footnote w:type="continuationSeparator" w:id="1">
    <w:p w:rsidR="00F303B3" w:rsidRDefault="00F30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EB63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EB63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F5A49">
      <w:rPr>
        <w:rStyle w:val="a6"/>
        <w:noProof/>
      </w:rPr>
      <w:t>2</w: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192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6915"/>
    <w:multiLevelType w:val="hybridMultilevel"/>
    <w:tmpl w:val="4E0CAF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164C1A"/>
    <w:multiLevelType w:val="hybridMultilevel"/>
    <w:tmpl w:val="AC085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9275D"/>
    <w:multiLevelType w:val="hybridMultilevel"/>
    <w:tmpl w:val="9200A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D26C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FA3416F"/>
    <w:multiLevelType w:val="hybridMultilevel"/>
    <w:tmpl w:val="FC6435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DB3F10"/>
    <w:multiLevelType w:val="hybridMultilevel"/>
    <w:tmpl w:val="33EC5F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414087"/>
    <w:multiLevelType w:val="hybridMultilevel"/>
    <w:tmpl w:val="559C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A2E4A"/>
    <w:multiLevelType w:val="hybridMultilevel"/>
    <w:tmpl w:val="27F42528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13550C"/>
    <w:multiLevelType w:val="multilevel"/>
    <w:tmpl w:val="B4F6BE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8CB57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12"/>
  </w:num>
  <w:num w:numId="11">
    <w:abstractNumId w:val="8"/>
  </w:num>
  <w:num w:numId="12">
    <w:abstractNumId w:val="14"/>
  </w:num>
  <w:num w:numId="13">
    <w:abstractNumId w:val="4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251AE"/>
    <w:rsid w:val="00132A49"/>
    <w:rsid w:val="00143C56"/>
    <w:rsid w:val="0015323E"/>
    <w:rsid w:val="00157B16"/>
    <w:rsid w:val="00163797"/>
    <w:rsid w:val="0016385B"/>
    <w:rsid w:val="00165AB4"/>
    <w:rsid w:val="001711A8"/>
    <w:rsid w:val="00183C74"/>
    <w:rsid w:val="0018701B"/>
    <w:rsid w:val="00192A27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A50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D7583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B2FB0"/>
    <w:rsid w:val="003B5523"/>
    <w:rsid w:val="003B7524"/>
    <w:rsid w:val="003C1358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7177"/>
    <w:rsid w:val="00474017"/>
    <w:rsid w:val="00475C4C"/>
    <w:rsid w:val="004805AB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4665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4AED"/>
    <w:rsid w:val="005C6C1B"/>
    <w:rsid w:val="005E436B"/>
    <w:rsid w:val="005E6B9C"/>
    <w:rsid w:val="005E7E86"/>
    <w:rsid w:val="006034AD"/>
    <w:rsid w:val="0060389E"/>
    <w:rsid w:val="006073FD"/>
    <w:rsid w:val="00615CDD"/>
    <w:rsid w:val="00617FA1"/>
    <w:rsid w:val="00631E3C"/>
    <w:rsid w:val="00633525"/>
    <w:rsid w:val="00641051"/>
    <w:rsid w:val="00644B04"/>
    <w:rsid w:val="00657137"/>
    <w:rsid w:val="00661846"/>
    <w:rsid w:val="00662B0E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37D44"/>
    <w:rsid w:val="00743E35"/>
    <w:rsid w:val="0074695F"/>
    <w:rsid w:val="00754071"/>
    <w:rsid w:val="0075543D"/>
    <w:rsid w:val="0075782A"/>
    <w:rsid w:val="0076111A"/>
    <w:rsid w:val="00763A38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54E4C"/>
    <w:rsid w:val="00862CBB"/>
    <w:rsid w:val="00864F51"/>
    <w:rsid w:val="00865304"/>
    <w:rsid w:val="00866EA3"/>
    <w:rsid w:val="00877AC6"/>
    <w:rsid w:val="0088046D"/>
    <w:rsid w:val="00880C92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6284"/>
    <w:rsid w:val="008E12D4"/>
    <w:rsid w:val="008E2D5F"/>
    <w:rsid w:val="008E75E9"/>
    <w:rsid w:val="008F5154"/>
    <w:rsid w:val="00903DB3"/>
    <w:rsid w:val="00907A9D"/>
    <w:rsid w:val="00912FBA"/>
    <w:rsid w:val="00916E75"/>
    <w:rsid w:val="00926B9F"/>
    <w:rsid w:val="00940EBF"/>
    <w:rsid w:val="00946612"/>
    <w:rsid w:val="0095006B"/>
    <w:rsid w:val="009514B4"/>
    <w:rsid w:val="00955983"/>
    <w:rsid w:val="00957FA0"/>
    <w:rsid w:val="00964441"/>
    <w:rsid w:val="009708EE"/>
    <w:rsid w:val="00970A36"/>
    <w:rsid w:val="00980CE3"/>
    <w:rsid w:val="00992638"/>
    <w:rsid w:val="009A1E2A"/>
    <w:rsid w:val="009A250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E7E22"/>
    <w:rsid w:val="009F32B1"/>
    <w:rsid w:val="009F34F2"/>
    <w:rsid w:val="009F3EF5"/>
    <w:rsid w:val="00A00C56"/>
    <w:rsid w:val="00A00C64"/>
    <w:rsid w:val="00A01F9D"/>
    <w:rsid w:val="00A04B5A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3AD3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100"/>
    <w:rsid w:val="00B66404"/>
    <w:rsid w:val="00B70BF2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5800"/>
    <w:rsid w:val="00C0260D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7E1"/>
    <w:rsid w:val="00C80951"/>
    <w:rsid w:val="00C82EEA"/>
    <w:rsid w:val="00C83760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4CAC"/>
    <w:rsid w:val="00D90DD1"/>
    <w:rsid w:val="00D94899"/>
    <w:rsid w:val="00D97901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23"/>
    <w:rsid w:val="00DC6BDB"/>
    <w:rsid w:val="00DD273C"/>
    <w:rsid w:val="00DD27AF"/>
    <w:rsid w:val="00DD339A"/>
    <w:rsid w:val="00DE1C01"/>
    <w:rsid w:val="00E07129"/>
    <w:rsid w:val="00E21207"/>
    <w:rsid w:val="00E21A2B"/>
    <w:rsid w:val="00E2448A"/>
    <w:rsid w:val="00E32849"/>
    <w:rsid w:val="00E4379A"/>
    <w:rsid w:val="00E437FD"/>
    <w:rsid w:val="00E4481F"/>
    <w:rsid w:val="00E50D7C"/>
    <w:rsid w:val="00E51F43"/>
    <w:rsid w:val="00E55D3C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B6375"/>
    <w:rsid w:val="00EC02CC"/>
    <w:rsid w:val="00EC42E1"/>
    <w:rsid w:val="00ED4758"/>
    <w:rsid w:val="00ED5408"/>
    <w:rsid w:val="00ED56B6"/>
    <w:rsid w:val="00EE4F05"/>
    <w:rsid w:val="00EE633C"/>
    <w:rsid w:val="00EF0B87"/>
    <w:rsid w:val="00EF1E2C"/>
    <w:rsid w:val="00EF5A49"/>
    <w:rsid w:val="00F01B26"/>
    <w:rsid w:val="00F020D4"/>
    <w:rsid w:val="00F03860"/>
    <w:rsid w:val="00F16DDC"/>
    <w:rsid w:val="00F17A6C"/>
    <w:rsid w:val="00F20CAF"/>
    <w:rsid w:val="00F303B3"/>
    <w:rsid w:val="00F41D0F"/>
    <w:rsid w:val="00F453D4"/>
    <w:rsid w:val="00F45B9C"/>
    <w:rsid w:val="00F47185"/>
    <w:rsid w:val="00F52174"/>
    <w:rsid w:val="00F616D4"/>
    <w:rsid w:val="00F62792"/>
    <w:rsid w:val="00F64CF0"/>
    <w:rsid w:val="00F65DF9"/>
    <w:rsid w:val="00F67DC4"/>
    <w:rsid w:val="00F825F8"/>
    <w:rsid w:val="00F87C88"/>
    <w:rsid w:val="00F90747"/>
    <w:rsid w:val="00F91F78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192A2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15CDD"/>
    <w:rPr>
      <w:color w:val="0000FF"/>
      <w:u w:val="single"/>
    </w:rPr>
  </w:style>
  <w:style w:type="character" w:customStyle="1" w:styleId="31">
    <w:name w:val="Основной текст 3 Знак"/>
    <w:basedOn w:val="a0"/>
    <w:link w:val="30"/>
    <w:rsid w:val="00163797"/>
    <w:rPr>
      <w:b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rmenevo33s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89D5-F33E-4795-AF1C-BF7BBB82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21</cp:revision>
  <cp:lastPrinted>2023-12-28T07:03:00Z</cp:lastPrinted>
  <dcterms:created xsi:type="dcterms:W3CDTF">2023-12-28T06:55:00Z</dcterms:created>
  <dcterms:modified xsi:type="dcterms:W3CDTF">2024-11-14T06:30:00Z</dcterms:modified>
</cp:coreProperties>
</file>